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7626A" w14:textId="77777777" w:rsidR="00A83D9F" w:rsidRDefault="00A83D9F">
      <w:pPr>
        <w:pBdr>
          <w:bottom w:val="single" w:sz="4" w:space="1" w:color="auto"/>
        </w:pBdr>
        <w:jc w:val="center"/>
        <w:rPr>
          <w:rFonts w:asciiTheme="minorHAnsi" w:hAnsiTheme="minorHAnsi" w:cs="Arial"/>
          <w:b/>
          <w:sz w:val="24"/>
          <w:szCs w:val="24"/>
        </w:rPr>
      </w:pPr>
    </w:p>
    <w:p w14:paraId="6E57626B" w14:textId="77777777" w:rsidR="00A83D9F" w:rsidRDefault="00A83D9F">
      <w:pPr>
        <w:pBdr>
          <w:bottom w:val="single" w:sz="4" w:space="1" w:color="auto"/>
        </w:pBdr>
        <w:jc w:val="center"/>
        <w:rPr>
          <w:rFonts w:asciiTheme="minorHAnsi" w:hAnsiTheme="minorHAnsi" w:cs="Arial"/>
          <w:b/>
          <w:sz w:val="24"/>
          <w:szCs w:val="24"/>
        </w:rPr>
      </w:pPr>
    </w:p>
    <w:p w14:paraId="6E57626C" w14:textId="77777777" w:rsidR="00A83D9F" w:rsidRDefault="003E6379">
      <w:pPr>
        <w:pBdr>
          <w:bottom w:val="single" w:sz="4" w:space="1" w:color="auto"/>
        </w:pBd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Riconoscimento del debito e accordo di pagamento rateale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2992"/>
        <w:gridCol w:w="3039"/>
      </w:tblGrid>
      <w:tr w:rsidR="00A83D9F" w14:paraId="6E576273" w14:textId="77777777">
        <w:tc>
          <w:tcPr>
            <w:tcW w:w="3070" w:type="dxa"/>
          </w:tcPr>
          <w:p w14:paraId="6E57626D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  <w:vAlign w:val="bottom"/>
          </w:tcPr>
          <w:p w14:paraId="6E57626E" w14:textId="77777777" w:rsidR="00A83D9F" w:rsidRDefault="00A83D9F">
            <w:pPr>
              <w:jc w:val="center"/>
              <w:rPr>
                <w:rFonts w:asciiTheme="minorHAnsi" w:hAnsiTheme="minorHAnsi" w:cs="Arial"/>
                <w:i/>
              </w:rPr>
            </w:pPr>
          </w:p>
          <w:p w14:paraId="6E57626F" w14:textId="77777777" w:rsidR="00A83D9F" w:rsidRDefault="00A83D9F">
            <w:pPr>
              <w:jc w:val="center"/>
              <w:rPr>
                <w:rFonts w:asciiTheme="minorHAnsi" w:hAnsiTheme="minorHAnsi" w:cs="Arial"/>
                <w:i/>
              </w:rPr>
            </w:pPr>
          </w:p>
          <w:p w14:paraId="6E576270" w14:textId="77777777" w:rsidR="00A83D9F" w:rsidRDefault="003E6379">
            <w:pPr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Tra</w:t>
            </w:r>
          </w:p>
          <w:p w14:paraId="6E576271" w14:textId="77777777" w:rsidR="00A83D9F" w:rsidRDefault="00A83D9F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72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</w:tr>
      <w:tr w:rsidR="00A83D9F" w14:paraId="6E576277" w14:textId="77777777">
        <w:tc>
          <w:tcPr>
            <w:tcW w:w="3070" w:type="dxa"/>
            <w:vMerge w:val="restart"/>
          </w:tcPr>
          <w:p w14:paraId="6E576274" w14:textId="77777777" w:rsidR="00A83D9F" w:rsidRDefault="003E6379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>Nome, indirizzo</w:t>
            </w:r>
          </w:p>
        </w:tc>
        <w:tc>
          <w:tcPr>
            <w:tcW w:w="3071" w:type="dxa"/>
          </w:tcPr>
          <w:p w14:paraId="6E576275" w14:textId="77777777" w:rsidR="00A83D9F" w:rsidRDefault="00A83D9F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  <w:vMerge w:val="restart"/>
          </w:tcPr>
          <w:p w14:paraId="6E576276" w14:textId="77777777" w:rsidR="00A83D9F" w:rsidRDefault="003E6379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>Nome, indirizzo</w:t>
            </w:r>
          </w:p>
        </w:tc>
      </w:tr>
      <w:tr w:rsidR="00A83D9F" w14:paraId="6E57627B" w14:textId="77777777">
        <w:tc>
          <w:tcPr>
            <w:tcW w:w="3070" w:type="dxa"/>
            <w:vMerge/>
          </w:tcPr>
          <w:p w14:paraId="6E576278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79" w14:textId="77777777" w:rsidR="00A83D9F" w:rsidRDefault="00A83D9F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  <w:vMerge/>
            <w:vAlign w:val="bottom"/>
          </w:tcPr>
          <w:p w14:paraId="6E57627A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</w:tr>
      <w:tr w:rsidR="00A83D9F" w14:paraId="6E57627F" w14:textId="77777777">
        <w:tc>
          <w:tcPr>
            <w:tcW w:w="3070" w:type="dxa"/>
            <w:vMerge/>
          </w:tcPr>
          <w:p w14:paraId="6E57627C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7D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  <w:vMerge/>
            <w:vAlign w:val="bottom"/>
          </w:tcPr>
          <w:p w14:paraId="6E57627E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</w:tr>
      <w:tr w:rsidR="00A83D9F" w14:paraId="6E576283" w14:textId="77777777">
        <w:tc>
          <w:tcPr>
            <w:tcW w:w="3070" w:type="dxa"/>
          </w:tcPr>
          <w:p w14:paraId="6E576280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81" w14:textId="77777777" w:rsidR="00A83D9F" w:rsidRDefault="003E6379">
            <w:pPr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e</w:t>
            </w:r>
          </w:p>
        </w:tc>
        <w:tc>
          <w:tcPr>
            <w:tcW w:w="3071" w:type="dxa"/>
          </w:tcPr>
          <w:p w14:paraId="6E576282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</w:tr>
      <w:tr w:rsidR="00A83D9F" w14:paraId="6E576287" w14:textId="77777777">
        <w:tc>
          <w:tcPr>
            <w:tcW w:w="3070" w:type="dxa"/>
          </w:tcPr>
          <w:p w14:paraId="6E576284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85" w14:textId="77777777" w:rsidR="00A83D9F" w:rsidRDefault="00A83D9F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86" w14:textId="77777777" w:rsidR="00A83D9F" w:rsidRDefault="00A83D9F">
            <w:pPr>
              <w:rPr>
                <w:rFonts w:asciiTheme="minorHAnsi" w:hAnsiTheme="minorHAnsi" w:cs="Arial"/>
                <w:i/>
              </w:rPr>
            </w:pPr>
          </w:p>
        </w:tc>
      </w:tr>
      <w:tr w:rsidR="00A83D9F" w14:paraId="6E57628B" w14:textId="77777777">
        <w:tc>
          <w:tcPr>
            <w:tcW w:w="3070" w:type="dxa"/>
          </w:tcPr>
          <w:p w14:paraId="6E576288" w14:textId="77777777" w:rsidR="00A83D9F" w:rsidRDefault="003E6379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 xml:space="preserve">(di seguito denominato </w:t>
            </w:r>
            <w:r>
              <w:rPr>
                <w:rFonts w:asciiTheme="minorHAnsi" w:hAnsiTheme="minorHAnsi" w:cs="Arial"/>
                <w:b/>
                <w:color w:val="00B050"/>
              </w:rPr>
              <w:t>Creditore/Creditrice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3071" w:type="dxa"/>
          </w:tcPr>
          <w:p w14:paraId="6E576289" w14:textId="77777777" w:rsidR="00A83D9F" w:rsidRDefault="00A83D9F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3071" w:type="dxa"/>
          </w:tcPr>
          <w:p w14:paraId="6E57628A" w14:textId="77777777" w:rsidR="00A83D9F" w:rsidRDefault="003E6379">
            <w:pPr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</w:rPr>
              <w:t xml:space="preserve">(di seguito denominato </w:t>
            </w:r>
            <w:r>
              <w:rPr>
                <w:rFonts w:asciiTheme="minorHAnsi" w:hAnsiTheme="minorHAnsi" w:cs="Arial"/>
                <w:b/>
                <w:color w:val="00B050"/>
              </w:rPr>
              <w:t>Debitore/Debitrice</w:t>
            </w:r>
            <w:r>
              <w:rPr>
                <w:rFonts w:asciiTheme="minorHAnsi" w:hAnsiTheme="minorHAnsi" w:cs="Arial"/>
              </w:rPr>
              <w:t>)</w:t>
            </w:r>
          </w:p>
        </w:tc>
      </w:tr>
    </w:tbl>
    <w:p w14:paraId="6E57628C" w14:textId="77777777" w:rsidR="00A83D9F" w:rsidRDefault="00A83D9F">
      <w:pPr>
        <w:jc w:val="center"/>
        <w:rPr>
          <w:rFonts w:asciiTheme="minorHAnsi" w:hAnsiTheme="minorHAnsi" w:cs="Arial"/>
          <w:i/>
        </w:rPr>
      </w:pPr>
    </w:p>
    <w:p w14:paraId="6E57628D" w14:textId="77777777" w:rsidR="00A83D9F" w:rsidRDefault="00A83D9F">
      <w:pPr>
        <w:tabs>
          <w:tab w:val="left" w:pos="4253"/>
          <w:tab w:val="left" w:pos="6096"/>
        </w:tabs>
        <w:spacing w:after="0"/>
        <w:rPr>
          <w:rFonts w:asciiTheme="minorHAnsi" w:hAnsiTheme="minorHAnsi" w:cs="Arial"/>
          <w:i/>
        </w:rPr>
      </w:pPr>
    </w:p>
    <w:p w14:paraId="6E57628E" w14:textId="77777777" w:rsidR="00A83D9F" w:rsidRDefault="003E6379">
      <w:pPr>
        <w:pStyle w:val="ListParagraph"/>
        <w:numPr>
          <w:ilvl w:val="0"/>
          <w:numId w:val="2"/>
        </w:numPr>
        <w:tabs>
          <w:tab w:val="left" w:pos="4253"/>
          <w:tab w:val="left" w:pos="6096"/>
        </w:tabs>
        <w:spacing w:after="0"/>
        <w:ind w:left="284" w:hanging="284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Oggetto</w:t>
      </w:r>
    </w:p>
    <w:p w14:paraId="6E57628F" w14:textId="77777777" w:rsidR="00A83D9F" w:rsidRDefault="003E6379">
      <w:pPr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Il presente accordo ha ad oggetto il riconoscimento da parte del/la </w:t>
      </w:r>
      <w:r>
        <w:rPr>
          <w:rFonts w:asciiTheme="minorHAnsi" w:hAnsiTheme="minorHAnsi" w:cs="Arial"/>
          <w:color w:val="00B050"/>
        </w:rPr>
        <w:t>Debitore/Debitrice</w:t>
      </w:r>
      <w:r>
        <w:rPr>
          <w:rFonts w:asciiTheme="minorHAnsi" w:hAnsiTheme="minorHAnsi" w:cs="Arial"/>
        </w:rPr>
        <w:t xml:space="preserve"> del debito esistente a partire da (</w:t>
      </w:r>
      <w:r>
        <w:rPr>
          <w:rFonts w:asciiTheme="minorHAnsi" w:hAnsiTheme="minorHAnsi" w:cs="Arial"/>
          <w:i/>
          <w:color w:val="00B050"/>
        </w:rPr>
        <w:t>data</w:t>
      </w:r>
      <w:r>
        <w:rPr>
          <w:rFonts w:asciiTheme="minorHAnsi" w:hAnsiTheme="minorHAnsi" w:cs="Arial"/>
        </w:rPr>
        <w:t xml:space="preserve">) per causa del contratto </w:t>
      </w:r>
      <w:r>
        <w:rPr>
          <w:rFonts w:asciiTheme="minorHAnsi" w:hAnsiTheme="minorHAnsi" w:cs="Arial"/>
          <w:color w:val="00B050"/>
        </w:rPr>
        <w:t>(</w:t>
      </w:r>
      <w:r>
        <w:rPr>
          <w:rFonts w:asciiTheme="minorHAnsi" w:hAnsiTheme="minorHAnsi" w:cs="Arial"/>
          <w:i/>
          <w:color w:val="00B050"/>
        </w:rPr>
        <w:t>specificare il contratto sottostante</w:t>
      </w:r>
      <w:r>
        <w:rPr>
          <w:rFonts w:asciiTheme="minorHAnsi" w:hAnsiTheme="minorHAnsi" w:cs="Arial"/>
          <w:color w:val="00B050"/>
        </w:rPr>
        <w:t>)</w:t>
      </w:r>
      <w:r>
        <w:rPr>
          <w:rFonts w:asciiTheme="minorHAnsi" w:hAnsiTheme="minorHAnsi" w:cs="Arial"/>
        </w:rPr>
        <w:t xml:space="preserve"> per l’importo di CHF (importo) </w:t>
      </w:r>
      <w:r>
        <w:rPr>
          <w:rFonts w:asciiTheme="minorHAnsi" w:hAnsiTheme="minorHAnsi" w:cs="Arial"/>
          <w:i/>
          <w:color w:val="00B050"/>
        </w:rPr>
        <w:t xml:space="preserve">(variante: più interessi maturati </w:t>
      </w:r>
      <w:r>
        <w:rPr>
          <w:rFonts w:asciiTheme="minorHAnsi" w:hAnsiTheme="minorHAnsi" w:cs="Arial"/>
          <w:i/>
          <w:color w:val="00B050"/>
        </w:rPr>
        <w:t>per un importo di CHF ...)</w:t>
      </w:r>
      <w:r>
        <w:rPr>
          <w:rFonts w:asciiTheme="minorHAnsi" w:hAnsiTheme="minorHAnsi" w:cs="Arial"/>
        </w:rPr>
        <w:t>. Il presente riconoscimento del debito (art. 82 cpv. 1 LEF) è indipendente dall’esistenza del credito derivante dal suddetto accordo. Si escludono eventuali eccezioni che non nascano dal presente accordo. Il rimborso integrale de</w:t>
      </w:r>
      <w:r>
        <w:rPr>
          <w:rFonts w:asciiTheme="minorHAnsi" w:hAnsiTheme="minorHAnsi" w:cs="Arial"/>
        </w:rPr>
        <w:t>l suddetto importo si intende a saldo tra le parti di tutte le pretese.</w:t>
      </w:r>
    </w:p>
    <w:p w14:paraId="6E576290" w14:textId="77777777" w:rsidR="00A83D9F" w:rsidRDefault="00A83D9F">
      <w:pPr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</w:p>
    <w:p w14:paraId="6E576291" w14:textId="77777777" w:rsidR="00A83D9F" w:rsidRDefault="003E6379">
      <w:pPr>
        <w:pStyle w:val="ListParagraph"/>
        <w:numPr>
          <w:ilvl w:val="0"/>
          <w:numId w:val="2"/>
        </w:numPr>
        <w:tabs>
          <w:tab w:val="left" w:pos="4253"/>
          <w:tab w:val="left" w:pos="6096"/>
        </w:tabs>
        <w:spacing w:after="0"/>
        <w:ind w:left="284" w:hanging="284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Disposizioni specifiche</w:t>
      </w:r>
    </w:p>
    <w:p w14:paraId="6E576292" w14:textId="77777777" w:rsidR="00A83D9F" w:rsidRDefault="003E6379">
      <w:pPr>
        <w:pStyle w:val="ListParagraph"/>
        <w:numPr>
          <w:ilvl w:val="1"/>
          <w:numId w:val="2"/>
        </w:numPr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Rinuncia agli interessi in caso di pagamento entro il termine</w:t>
      </w:r>
    </w:p>
    <w:p w14:paraId="6E576293" w14:textId="77777777" w:rsidR="00A83D9F" w:rsidRDefault="003E6379">
      <w:pPr>
        <w:pStyle w:val="ListParagraph"/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Il/La </w:t>
      </w:r>
      <w:r>
        <w:rPr>
          <w:rFonts w:asciiTheme="minorHAnsi" w:hAnsiTheme="minorHAnsi" w:cs="Arial"/>
          <w:color w:val="00B050"/>
        </w:rPr>
        <w:t>Creditore/Creditrice</w:t>
      </w:r>
      <w:r>
        <w:rPr>
          <w:rFonts w:asciiTheme="minorHAnsi" w:hAnsiTheme="minorHAnsi" w:cs="Arial"/>
        </w:rPr>
        <w:t xml:space="preserve"> è disposto/a a rinunciare nei confronti del/la </w:t>
      </w:r>
      <w:r>
        <w:rPr>
          <w:rFonts w:asciiTheme="minorHAnsi" w:hAnsiTheme="minorHAnsi" w:cs="Arial"/>
          <w:color w:val="00B050"/>
        </w:rPr>
        <w:t>Debitore/Debitrice</w:t>
      </w:r>
      <w:r>
        <w:rPr>
          <w:rFonts w:asciiTheme="minorHAnsi" w:hAnsiTheme="minorHAnsi" w:cs="Arial"/>
        </w:rPr>
        <w:t xml:space="preserve"> degli interessi maturati per l’importo di CHF </w:t>
      </w:r>
      <w:r>
        <w:rPr>
          <w:rFonts w:asciiTheme="minorHAnsi" w:hAnsiTheme="minorHAnsi" w:cs="Arial"/>
          <w:i/>
          <w:color w:val="00B050"/>
        </w:rPr>
        <w:t>(inserire qui la stessa cifra della variante di cui sopra)</w:t>
      </w:r>
      <w:r>
        <w:rPr>
          <w:rFonts w:asciiTheme="minorHAnsi" w:hAnsiTheme="minorHAnsi" w:cs="Arial"/>
        </w:rPr>
        <w:t xml:space="preserve"> in caso di pagamento entro il termine delle singole rate di cui al punto 2.2 del presente accordo.</w:t>
      </w:r>
    </w:p>
    <w:p w14:paraId="6E576294" w14:textId="77777777" w:rsidR="00A83D9F" w:rsidRDefault="003E6379">
      <w:pPr>
        <w:pStyle w:val="ListParagraph"/>
        <w:numPr>
          <w:ilvl w:val="1"/>
          <w:numId w:val="2"/>
        </w:numPr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Pagamento rateale:</w:t>
      </w:r>
    </w:p>
    <w:tbl>
      <w:tblPr>
        <w:tblpPr w:leftFromText="141" w:rightFromText="141" w:vertAnchor="text" w:horzAnchor="page" w:tblpX="2289" w:tblpY="58"/>
        <w:tblW w:w="8472" w:type="dxa"/>
        <w:tblLook w:val="01E0" w:firstRow="1" w:lastRow="1" w:firstColumn="1" w:lastColumn="1" w:noHBand="0" w:noVBand="0"/>
      </w:tblPr>
      <w:tblGrid>
        <w:gridCol w:w="3348"/>
        <w:gridCol w:w="672"/>
        <w:gridCol w:w="1029"/>
        <w:gridCol w:w="3423"/>
      </w:tblGrid>
      <w:tr w:rsidR="00A83D9F" w14:paraId="6E576298" w14:textId="77777777">
        <w:tc>
          <w:tcPr>
            <w:tcW w:w="3348" w:type="dxa"/>
            <w:shd w:val="clear" w:color="auto" w:fill="F2DBDB" w:themeFill="accent2" w:themeFillTint="33"/>
          </w:tcPr>
          <w:p w14:paraId="6E576295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Rata</w:t>
            </w:r>
          </w:p>
        </w:tc>
        <w:tc>
          <w:tcPr>
            <w:tcW w:w="1701" w:type="dxa"/>
            <w:gridSpan w:val="2"/>
            <w:shd w:val="clear" w:color="auto" w:fill="F2DBDB" w:themeFill="accent2" w:themeFillTint="33"/>
          </w:tcPr>
          <w:p w14:paraId="6E576296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Importo</w:t>
            </w:r>
          </w:p>
        </w:tc>
        <w:tc>
          <w:tcPr>
            <w:tcW w:w="3423" w:type="dxa"/>
            <w:shd w:val="clear" w:color="auto" w:fill="F2DBDB" w:themeFill="accent2" w:themeFillTint="33"/>
          </w:tcPr>
          <w:p w14:paraId="6E576297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Esigibile il (scade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nza)</w:t>
            </w:r>
          </w:p>
        </w:tc>
      </w:tr>
      <w:tr w:rsidR="00A83D9F" w14:paraId="6E57629D" w14:textId="77777777">
        <w:tc>
          <w:tcPr>
            <w:tcW w:w="3348" w:type="dxa"/>
            <w:shd w:val="clear" w:color="auto" w:fill="auto"/>
          </w:tcPr>
          <w:p w14:paraId="6E576299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1a rata</w:t>
            </w:r>
          </w:p>
        </w:tc>
        <w:tc>
          <w:tcPr>
            <w:tcW w:w="672" w:type="dxa"/>
            <w:shd w:val="clear" w:color="auto" w:fill="auto"/>
          </w:tcPr>
          <w:p w14:paraId="6E57629A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CHF</w:t>
            </w:r>
          </w:p>
        </w:tc>
        <w:tc>
          <w:tcPr>
            <w:tcW w:w="1029" w:type="dxa"/>
            <w:shd w:val="clear" w:color="auto" w:fill="auto"/>
          </w:tcPr>
          <w:p w14:paraId="6E57629B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...</w:t>
            </w:r>
          </w:p>
        </w:tc>
        <w:tc>
          <w:tcPr>
            <w:tcW w:w="3423" w:type="dxa"/>
            <w:shd w:val="clear" w:color="auto" w:fill="auto"/>
          </w:tcPr>
          <w:p w14:paraId="6E57629C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01.03.20xx</w:t>
            </w:r>
          </w:p>
        </w:tc>
      </w:tr>
      <w:tr w:rsidR="00A83D9F" w14:paraId="6E5762A2" w14:textId="77777777">
        <w:tc>
          <w:tcPr>
            <w:tcW w:w="3348" w:type="dxa"/>
            <w:shd w:val="clear" w:color="auto" w:fill="auto"/>
          </w:tcPr>
          <w:p w14:paraId="6E57629E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2a rata</w:t>
            </w:r>
          </w:p>
        </w:tc>
        <w:tc>
          <w:tcPr>
            <w:tcW w:w="672" w:type="dxa"/>
            <w:shd w:val="clear" w:color="auto" w:fill="auto"/>
          </w:tcPr>
          <w:p w14:paraId="6E57629F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CHF</w:t>
            </w:r>
          </w:p>
        </w:tc>
        <w:tc>
          <w:tcPr>
            <w:tcW w:w="1029" w:type="dxa"/>
            <w:shd w:val="clear" w:color="auto" w:fill="auto"/>
          </w:tcPr>
          <w:p w14:paraId="6E5762A0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...</w:t>
            </w:r>
          </w:p>
        </w:tc>
        <w:tc>
          <w:tcPr>
            <w:tcW w:w="3423" w:type="dxa"/>
            <w:shd w:val="clear" w:color="auto" w:fill="auto"/>
          </w:tcPr>
          <w:p w14:paraId="6E5762A1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01.04.20xx</w:t>
            </w:r>
          </w:p>
        </w:tc>
      </w:tr>
      <w:tr w:rsidR="00A83D9F" w14:paraId="6E5762A7" w14:textId="77777777">
        <w:tc>
          <w:tcPr>
            <w:tcW w:w="3348" w:type="dxa"/>
            <w:shd w:val="clear" w:color="auto" w:fill="auto"/>
          </w:tcPr>
          <w:p w14:paraId="6E5762A3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3a rata</w:t>
            </w:r>
          </w:p>
        </w:tc>
        <w:tc>
          <w:tcPr>
            <w:tcW w:w="672" w:type="dxa"/>
            <w:shd w:val="clear" w:color="auto" w:fill="auto"/>
          </w:tcPr>
          <w:p w14:paraId="6E5762A4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CHF</w:t>
            </w:r>
          </w:p>
        </w:tc>
        <w:tc>
          <w:tcPr>
            <w:tcW w:w="1029" w:type="dxa"/>
            <w:shd w:val="clear" w:color="auto" w:fill="auto"/>
          </w:tcPr>
          <w:p w14:paraId="6E5762A5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...</w:t>
            </w:r>
          </w:p>
        </w:tc>
        <w:tc>
          <w:tcPr>
            <w:tcW w:w="3423" w:type="dxa"/>
            <w:shd w:val="clear" w:color="auto" w:fill="auto"/>
          </w:tcPr>
          <w:p w14:paraId="6E5762A6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01.05.20xx</w:t>
            </w:r>
          </w:p>
        </w:tc>
      </w:tr>
      <w:tr w:rsidR="00A83D9F" w14:paraId="6E5762AC" w14:textId="77777777">
        <w:tc>
          <w:tcPr>
            <w:tcW w:w="3348" w:type="dxa"/>
            <w:shd w:val="clear" w:color="auto" w:fill="auto"/>
          </w:tcPr>
          <w:p w14:paraId="6E5762A8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x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 rata</w:t>
            </w:r>
          </w:p>
        </w:tc>
        <w:tc>
          <w:tcPr>
            <w:tcW w:w="672" w:type="dxa"/>
            <w:shd w:val="clear" w:color="auto" w:fill="auto"/>
          </w:tcPr>
          <w:p w14:paraId="6E5762A9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CHF</w:t>
            </w:r>
          </w:p>
        </w:tc>
        <w:tc>
          <w:tcPr>
            <w:tcW w:w="1029" w:type="dxa"/>
            <w:shd w:val="clear" w:color="auto" w:fill="auto"/>
          </w:tcPr>
          <w:p w14:paraId="6E5762AA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6"/>
                <w:szCs w:val="16"/>
              </w:rPr>
              <w:t>...</w:t>
            </w:r>
          </w:p>
        </w:tc>
        <w:tc>
          <w:tcPr>
            <w:tcW w:w="3423" w:type="dxa"/>
            <w:shd w:val="clear" w:color="auto" w:fill="auto"/>
          </w:tcPr>
          <w:p w14:paraId="6E5762AB" w14:textId="77777777" w:rsidR="00A83D9F" w:rsidRDefault="003E6379">
            <w:pPr>
              <w:spacing w:before="120" w:after="12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_________</w:t>
            </w:r>
          </w:p>
        </w:tc>
      </w:tr>
    </w:tbl>
    <w:p w14:paraId="6E5762AD" w14:textId="77777777" w:rsidR="00A83D9F" w:rsidRDefault="00A83D9F">
      <w:pPr>
        <w:pStyle w:val="ListParagraph"/>
        <w:tabs>
          <w:tab w:val="left" w:pos="4253"/>
          <w:tab w:val="left" w:pos="6096"/>
        </w:tabs>
        <w:spacing w:after="0"/>
        <w:rPr>
          <w:rFonts w:asciiTheme="minorHAnsi" w:hAnsiTheme="minorHAnsi" w:cs="Arial"/>
        </w:rPr>
      </w:pPr>
    </w:p>
    <w:p w14:paraId="6E5762AE" w14:textId="77777777" w:rsidR="00A83D9F" w:rsidRDefault="00A83D9F">
      <w:pPr>
        <w:spacing w:after="0" w:line="260" w:lineRule="atLeast"/>
        <w:rPr>
          <w:rFonts w:asciiTheme="minorHAnsi" w:hAnsiTheme="minorHAnsi" w:cs="Arial"/>
        </w:rPr>
      </w:pPr>
    </w:p>
    <w:p w14:paraId="6E5762AF" w14:textId="77777777" w:rsidR="00A83D9F" w:rsidRDefault="00A83D9F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0" w14:textId="77777777" w:rsidR="00A83D9F" w:rsidRDefault="00A83D9F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1" w14:textId="77777777" w:rsidR="00A83D9F" w:rsidRDefault="00A83D9F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2" w14:textId="77777777" w:rsidR="00A83D9F" w:rsidRDefault="00A83D9F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3" w14:textId="77777777" w:rsidR="00A83D9F" w:rsidRDefault="00A83D9F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4" w14:textId="77777777" w:rsidR="00A83D9F" w:rsidRDefault="00A83D9F">
      <w:pPr>
        <w:spacing w:after="0" w:line="260" w:lineRule="atLeast"/>
        <w:rPr>
          <w:rFonts w:asciiTheme="minorHAnsi" w:hAnsiTheme="minorHAnsi" w:cs="Arial"/>
          <w:i/>
          <w:strike/>
        </w:rPr>
      </w:pPr>
    </w:p>
    <w:p w14:paraId="6E5762B5" w14:textId="77777777" w:rsidR="00A83D9F" w:rsidRDefault="00A83D9F">
      <w:pPr>
        <w:spacing w:after="0" w:line="260" w:lineRule="atLeast"/>
        <w:rPr>
          <w:rFonts w:asciiTheme="minorHAnsi" w:hAnsiTheme="minorHAnsi" w:cs="Arial"/>
        </w:rPr>
      </w:pPr>
    </w:p>
    <w:p w14:paraId="6E5762B6" w14:textId="77777777" w:rsidR="00A83D9F" w:rsidRDefault="003E6379">
      <w:pPr>
        <w:pStyle w:val="ListParagraph"/>
        <w:numPr>
          <w:ilvl w:val="1"/>
          <w:numId w:val="2"/>
        </w:numPr>
        <w:spacing w:after="0" w:line="26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Mora</w:t>
      </w:r>
    </w:p>
    <w:p w14:paraId="6E5762B7" w14:textId="6098C92B" w:rsidR="00A83D9F" w:rsidRDefault="003E6379">
      <w:pPr>
        <w:pStyle w:val="ListParagraph"/>
        <w:spacing w:after="0" w:line="26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Il pagamento della rispettiva rata deve pervenire al Creditore entro e non oltre il termine indicato al punto 2.2. In caso di mancato pagamento, il/la </w:t>
      </w:r>
      <w:r>
        <w:rPr>
          <w:rFonts w:asciiTheme="minorHAnsi" w:hAnsiTheme="minorHAnsi" w:cs="Arial"/>
          <w:i/>
          <w:color w:val="00B050"/>
        </w:rPr>
        <w:t>Debitore/Debitrice</w:t>
      </w:r>
      <w:r>
        <w:rPr>
          <w:rFonts w:asciiTheme="minorHAnsi" w:hAnsiTheme="minorHAnsi" w:cs="Arial"/>
        </w:rPr>
        <w:t xml:space="preserve"> è automaticamente in mora e l’intero importo residuo diventa subito esigibile. Con la </w:t>
      </w:r>
      <w:r>
        <w:rPr>
          <w:rFonts w:asciiTheme="minorHAnsi" w:hAnsiTheme="minorHAnsi" w:cs="Arial"/>
        </w:rPr>
        <w:t xml:space="preserve">mora del/la </w:t>
      </w:r>
      <w:r>
        <w:rPr>
          <w:rFonts w:asciiTheme="minorHAnsi" w:hAnsiTheme="minorHAnsi" w:cs="Arial"/>
          <w:color w:val="00B050"/>
        </w:rPr>
        <w:t xml:space="preserve">Debitore/Debitrice </w:t>
      </w:r>
      <w:r>
        <w:rPr>
          <w:rFonts w:asciiTheme="minorHAnsi" w:hAnsiTheme="minorHAnsi" w:cs="Arial"/>
        </w:rPr>
        <w:t xml:space="preserve">il/la </w:t>
      </w:r>
      <w:r>
        <w:rPr>
          <w:rFonts w:asciiTheme="minorHAnsi" w:hAnsiTheme="minorHAnsi" w:cs="Arial"/>
          <w:color w:val="00B050"/>
        </w:rPr>
        <w:t xml:space="preserve">Creditore/Creditrice </w:t>
      </w:r>
      <w:r>
        <w:rPr>
          <w:rFonts w:asciiTheme="minorHAnsi" w:hAnsiTheme="minorHAnsi" w:cs="Arial"/>
        </w:rPr>
        <w:t>può immediatamente presentare domanda d’esecuzione per l’importo totale del debito, senza fissare un ulteriore termine.</w:t>
      </w:r>
    </w:p>
    <w:p w14:paraId="6E5762B8" w14:textId="77777777" w:rsidR="00A83D9F" w:rsidRDefault="003E6379">
      <w:pPr>
        <w:pStyle w:val="ListParagraph"/>
        <w:spacing w:after="0" w:line="260" w:lineRule="atLeast"/>
        <w:rPr>
          <w:rFonts w:asciiTheme="minorHAnsi" w:hAnsiTheme="minorHAnsi" w:cs="Arial"/>
          <w:i/>
          <w:color w:val="00B050"/>
        </w:rPr>
      </w:pPr>
      <w:r>
        <w:rPr>
          <w:rFonts w:asciiTheme="minorHAnsi" w:hAnsiTheme="minorHAnsi" w:cs="Arial"/>
          <w:i/>
          <w:color w:val="00B050"/>
        </w:rPr>
        <w:lastRenderedPageBreak/>
        <w:t xml:space="preserve">Variante: Nel caso in cui il/la Debitore/Debitrice si trovino in mora con il </w:t>
      </w:r>
      <w:r>
        <w:rPr>
          <w:rFonts w:asciiTheme="minorHAnsi" w:hAnsiTheme="minorHAnsi" w:cs="Arial"/>
          <w:i/>
          <w:color w:val="00B050"/>
        </w:rPr>
        <w:t>pagamento di una delle rate pattuite per più di _____________ giorni [variante: settimane], l’intero importo ancora dovuto alla scadenza di detta rata diventa immediatamente esigibile.</w:t>
      </w:r>
    </w:p>
    <w:p w14:paraId="6E5762B9" w14:textId="77777777" w:rsidR="00A83D9F" w:rsidRDefault="00A83D9F">
      <w:pPr>
        <w:pStyle w:val="ListParagraph"/>
        <w:spacing w:after="0" w:line="260" w:lineRule="atLeast"/>
        <w:rPr>
          <w:rFonts w:asciiTheme="minorHAnsi" w:hAnsiTheme="minorHAnsi" w:cs="Arial"/>
          <w:color w:val="00B050"/>
        </w:rPr>
      </w:pPr>
    </w:p>
    <w:p w14:paraId="6E5762BA" w14:textId="77777777" w:rsidR="00A83D9F" w:rsidRDefault="003E6379">
      <w:pPr>
        <w:pStyle w:val="ListParagraph"/>
        <w:numPr>
          <w:ilvl w:val="1"/>
          <w:numId w:val="2"/>
        </w:numPr>
        <w:spacing w:after="0" w:line="26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Interessi moratori</w:t>
      </w:r>
    </w:p>
    <w:p w14:paraId="6E5762BB" w14:textId="6CBCAC96" w:rsidR="00A83D9F" w:rsidRDefault="003E6379">
      <w:pPr>
        <w:pStyle w:val="ListParagraph"/>
        <w:spacing w:after="0" w:line="26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 caso di mora il/la </w:t>
      </w:r>
      <w:r>
        <w:rPr>
          <w:rFonts w:asciiTheme="minorHAnsi" w:hAnsiTheme="minorHAnsi" w:cs="Arial"/>
          <w:i/>
          <w:color w:val="00B050"/>
        </w:rPr>
        <w:t xml:space="preserve">Debitore/Debitrice </w:t>
      </w:r>
      <w:r>
        <w:rPr>
          <w:rFonts w:asciiTheme="minorHAnsi" w:hAnsiTheme="minorHAnsi" w:cs="Arial"/>
        </w:rPr>
        <w:t>deve al/l</w:t>
      </w:r>
      <w:r>
        <w:rPr>
          <w:rFonts w:asciiTheme="minorHAnsi" w:hAnsiTheme="minorHAnsi" w:cs="Arial"/>
        </w:rPr>
        <w:t xml:space="preserve">a </w:t>
      </w:r>
      <w:r>
        <w:rPr>
          <w:rFonts w:asciiTheme="minorHAnsi" w:hAnsiTheme="minorHAnsi" w:cs="Arial"/>
          <w:i/>
          <w:color w:val="00B050"/>
        </w:rPr>
        <w:t>Creditore/Creditrice</w:t>
      </w:r>
      <w:r>
        <w:rPr>
          <w:rFonts w:asciiTheme="minorHAnsi" w:hAnsiTheme="minorHAnsi" w:cs="Arial"/>
        </w:rPr>
        <w:t xml:space="preserve"> anche gli interessi di mora secondo l’art. 104 cpv. 1 CO </w:t>
      </w:r>
      <w:r>
        <w:rPr>
          <w:rFonts w:asciiTheme="minorHAnsi" w:hAnsiTheme="minorHAnsi" w:cs="Arial"/>
          <w:i/>
          <w:color w:val="00B050"/>
        </w:rPr>
        <w:t>(variante: nella misura del _________</w:t>
      </w:r>
      <w:bookmarkStart w:id="0" w:name="_GoBack"/>
      <w:r>
        <w:rPr>
          <w:rFonts w:asciiTheme="minorHAnsi" w:hAnsiTheme="minorHAnsi" w:cs="Arial"/>
          <w:i/>
          <w:color w:val="00B050"/>
        </w:rPr>
        <w:t>%</w:t>
      </w:r>
      <w:bookmarkEnd w:id="0"/>
      <w:r>
        <w:rPr>
          <w:rFonts w:asciiTheme="minorHAnsi" w:hAnsiTheme="minorHAnsi" w:cs="Arial"/>
          <w:i/>
          <w:color w:val="00B050"/>
        </w:rPr>
        <w:t>)</w:t>
      </w:r>
      <w:r>
        <w:rPr>
          <w:rFonts w:asciiTheme="minorHAnsi" w:hAnsiTheme="minorHAnsi" w:cs="Arial"/>
          <w:color w:val="00B050"/>
        </w:rPr>
        <w:t xml:space="preserve"> </w:t>
      </w:r>
      <w:r>
        <w:rPr>
          <w:rFonts w:asciiTheme="minorHAnsi" w:hAnsiTheme="minorHAnsi" w:cs="Arial"/>
        </w:rPr>
        <w:t>sull’importo residuo ancora dovuto, a partire dalla data di scadenza (cfr. punto 2.2).</w:t>
      </w:r>
    </w:p>
    <w:p w14:paraId="6E5762BC" w14:textId="77777777" w:rsidR="00A83D9F" w:rsidRDefault="00A83D9F">
      <w:pPr>
        <w:pStyle w:val="ListParagraph"/>
        <w:spacing w:after="0" w:line="260" w:lineRule="atLeast"/>
        <w:rPr>
          <w:rFonts w:asciiTheme="minorHAnsi" w:hAnsiTheme="minorHAnsi" w:cs="Arial"/>
          <w:color w:val="00B050"/>
        </w:rPr>
      </w:pPr>
    </w:p>
    <w:p w14:paraId="6E5762BD" w14:textId="77777777" w:rsidR="00A83D9F" w:rsidRDefault="003E6379">
      <w:pPr>
        <w:pStyle w:val="ListParagraph"/>
        <w:numPr>
          <w:ilvl w:val="1"/>
          <w:numId w:val="2"/>
        </w:numPr>
        <w:spacing w:after="0" w:line="26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Termine di pagamento</w:t>
      </w:r>
    </w:p>
    <w:p w14:paraId="6E5762BE" w14:textId="77777777" w:rsidR="00A83D9F" w:rsidRDefault="003E6379">
      <w:pPr>
        <w:pStyle w:val="ListParagraph"/>
        <w:spacing w:after="0" w:line="26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Il termine di pagamento di </w:t>
      </w:r>
      <w:r>
        <w:rPr>
          <w:rFonts w:asciiTheme="minorHAnsi" w:hAnsiTheme="minorHAnsi" w:cs="Arial"/>
        </w:rPr>
        <w:t xml:space="preserve">cui al punto 2.2 si considera rispettato se l’importo in questione viene versato a mezzo contanti al/la </w:t>
      </w:r>
      <w:r>
        <w:rPr>
          <w:rFonts w:asciiTheme="minorHAnsi" w:hAnsiTheme="minorHAnsi" w:cs="Arial"/>
          <w:color w:val="00B050"/>
        </w:rPr>
        <w:t>Creditore/Creditrice</w:t>
      </w:r>
      <w:r>
        <w:rPr>
          <w:rFonts w:asciiTheme="minorHAnsi" w:hAnsiTheme="minorHAnsi" w:cs="Arial"/>
        </w:rPr>
        <w:t xml:space="preserve"> stesso/a, alla Posta o direttamente sul conto aziendale </w:t>
      </w:r>
      <w:r>
        <w:rPr>
          <w:rFonts w:asciiTheme="minorHAnsi" w:hAnsiTheme="minorHAnsi" w:cs="Arial"/>
          <w:color w:val="00B050"/>
        </w:rPr>
        <w:t>del/la Creditore/Creditrice</w:t>
      </w:r>
      <w:r>
        <w:rPr>
          <w:rFonts w:asciiTheme="minorHAnsi" w:hAnsiTheme="minorHAnsi" w:cs="Arial"/>
        </w:rPr>
        <w:t xml:space="preserve"> entro e non oltre il giorno di scadenza del ter</w:t>
      </w:r>
      <w:r>
        <w:rPr>
          <w:rFonts w:asciiTheme="minorHAnsi" w:hAnsiTheme="minorHAnsi" w:cs="Arial"/>
        </w:rPr>
        <w:t>mine (scadenza).</w:t>
      </w:r>
    </w:p>
    <w:p w14:paraId="6E5762BF" w14:textId="77777777" w:rsidR="00A83D9F" w:rsidRDefault="00A83D9F">
      <w:pPr>
        <w:pStyle w:val="ListParagraph"/>
        <w:spacing w:after="0" w:line="260" w:lineRule="atLeast"/>
        <w:rPr>
          <w:rFonts w:asciiTheme="minorHAnsi" w:hAnsiTheme="minorHAnsi" w:cs="Arial"/>
        </w:rPr>
      </w:pPr>
    </w:p>
    <w:p w14:paraId="6E5762C0" w14:textId="77777777" w:rsidR="00A83D9F" w:rsidRDefault="003E6379">
      <w:pPr>
        <w:pStyle w:val="ListParagraph"/>
        <w:numPr>
          <w:ilvl w:val="1"/>
          <w:numId w:val="2"/>
        </w:numPr>
        <w:spacing w:after="0" w:line="26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Pagamento una tantum</w:t>
      </w:r>
    </w:p>
    <w:p w14:paraId="6E5762C1" w14:textId="77777777" w:rsidR="00A83D9F" w:rsidRDefault="003E6379">
      <w:pPr>
        <w:pStyle w:val="ListParagraph"/>
        <w:tabs>
          <w:tab w:val="left" w:pos="709"/>
          <w:tab w:val="left" w:pos="7230"/>
          <w:tab w:val="left" w:pos="7797"/>
        </w:tabs>
        <w:spacing w:after="0" w:line="26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B050"/>
        </w:rPr>
        <w:t>Il/La Debitore/Debitrice</w:t>
      </w:r>
      <w:r>
        <w:rPr>
          <w:rFonts w:asciiTheme="minorHAnsi" w:hAnsiTheme="minorHAnsi" w:cs="Arial"/>
        </w:rPr>
        <w:t xml:space="preserve"> può in ogni momento versare l’intero importo residuo </w:t>
      </w:r>
      <w:r>
        <w:rPr>
          <w:rFonts w:asciiTheme="minorHAnsi" w:hAnsiTheme="minorHAnsi" w:cs="Arial"/>
          <w:color w:val="00B050"/>
        </w:rPr>
        <w:t>al/la Creditore/Creditrice</w:t>
      </w:r>
      <w:r>
        <w:rPr>
          <w:rFonts w:asciiTheme="minorHAnsi" w:hAnsiTheme="minorHAnsi" w:cs="Arial"/>
        </w:rPr>
        <w:t>.</w:t>
      </w:r>
    </w:p>
    <w:p w14:paraId="6E5762C2" w14:textId="77777777" w:rsidR="00A83D9F" w:rsidRDefault="00A83D9F">
      <w:pPr>
        <w:pStyle w:val="ListParagraph"/>
        <w:spacing w:after="0" w:line="260" w:lineRule="atLeast"/>
        <w:rPr>
          <w:rFonts w:asciiTheme="minorHAnsi" w:hAnsiTheme="minorHAnsi" w:cs="Arial"/>
        </w:rPr>
      </w:pPr>
    </w:p>
    <w:p w14:paraId="6E5762C3" w14:textId="77777777" w:rsidR="00A83D9F" w:rsidRDefault="003E6379">
      <w:pPr>
        <w:pStyle w:val="ListParagraph"/>
        <w:numPr>
          <w:ilvl w:val="0"/>
          <w:numId w:val="2"/>
        </w:numPr>
        <w:tabs>
          <w:tab w:val="left" w:pos="4253"/>
          <w:tab w:val="left" w:pos="6096"/>
        </w:tabs>
        <w:spacing w:after="0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Procedimento d’esecuzione</w:t>
      </w:r>
    </w:p>
    <w:p w14:paraId="6E5762C4" w14:textId="77777777" w:rsidR="00A83D9F" w:rsidRDefault="00A83D9F">
      <w:pPr>
        <w:pStyle w:val="ListParagraph"/>
        <w:spacing w:after="0" w:line="260" w:lineRule="atLeast"/>
        <w:rPr>
          <w:rFonts w:asciiTheme="minorHAnsi" w:hAnsiTheme="minorHAnsi" w:cs="Arial"/>
        </w:rPr>
      </w:pPr>
    </w:p>
    <w:p w14:paraId="6E5762C5" w14:textId="594150F0" w:rsidR="00A83D9F" w:rsidRDefault="003E6379">
      <w:pPr>
        <w:spacing w:after="0" w:line="26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Il presente accordo si intende quale riconoscimento di debito ai sensi dell’art. 82 cpv. 1 LEF per CHF (importo), più Il 5 </w:t>
      </w:r>
      <w:r>
        <w:t xml:space="preserve">percento </w:t>
      </w:r>
      <w:r>
        <w:rPr>
          <w:rFonts w:asciiTheme="minorHAnsi" w:hAnsiTheme="minorHAnsi" w:cs="Arial"/>
        </w:rPr>
        <w:t xml:space="preserve">dal (data) e dà diritto al rigetto provvisorio da parte del/la </w:t>
      </w:r>
      <w:r>
        <w:rPr>
          <w:rFonts w:asciiTheme="minorHAnsi" w:hAnsiTheme="minorHAnsi" w:cs="Arial"/>
          <w:color w:val="00B050"/>
        </w:rPr>
        <w:t>Creditore/Creditrice</w:t>
      </w:r>
      <w:r>
        <w:rPr>
          <w:rFonts w:asciiTheme="minorHAnsi" w:hAnsiTheme="minorHAnsi" w:cs="Arial"/>
        </w:rPr>
        <w:t>.</w:t>
      </w:r>
    </w:p>
    <w:p w14:paraId="6E5762C6" w14:textId="77777777" w:rsidR="00A83D9F" w:rsidRDefault="00A83D9F">
      <w:pPr>
        <w:spacing w:after="0" w:line="260" w:lineRule="atLeast"/>
        <w:rPr>
          <w:rFonts w:asciiTheme="minorHAnsi" w:hAnsiTheme="minorHAnsi" w:cs="Arial"/>
        </w:rPr>
      </w:pPr>
    </w:p>
    <w:p w14:paraId="6E5762C7" w14:textId="77777777" w:rsidR="00A83D9F" w:rsidRDefault="003E6379">
      <w:pPr>
        <w:pStyle w:val="ListParagraph"/>
        <w:numPr>
          <w:ilvl w:val="0"/>
          <w:numId w:val="2"/>
        </w:numPr>
        <w:tabs>
          <w:tab w:val="left" w:pos="4253"/>
          <w:tab w:val="left" w:pos="6096"/>
        </w:tabs>
        <w:spacing w:after="0"/>
        <w:ind w:left="284" w:hanging="284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Disposizioni finali</w:t>
      </w:r>
    </w:p>
    <w:p w14:paraId="6E5762C8" w14:textId="77777777" w:rsidR="00A83D9F" w:rsidRDefault="00A83D9F">
      <w:pPr>
        <w:pStyle w:val="ListParagraph"/>
        <w:spacing w:after="0" w:line="260" w:lineRule="atLeast"/>
        <w:rPr>
          <w:rFonts w:asciiTheme="minorHAnsi" w:hAnsiTheme="minorHAnsi" w:cs="Arial"/>
        </w:rPr>
      </w:pPr>
    </w:p>
    <w:p w14:paraId="6E5762C9" w14:textId="77777777" w:rsidR="00A83D9F" w:rsidRDefault="003E6379">
      <w:pPr>
        <w:tabs>
          <w:tab w:val="left" w:pos="709"/>
          <w:tab w:val="left" w:pos="7230"/>
          <w:tab w:val="left" w:pos="7797"/>
        </w:tabs>
        <w:spacing w:after="0" w:line="260" w:lineRule="atLeas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Il presente accordo è red</w:t>
      </w:r>
      <w:r>
        <w:rPr>
          <w:rFonts w:asciiTheme="minorHAnsi" w:hAnsiTheme="minorHAnsi" w:cs="Arial"/>
        </w:rPr>
        <w:t>atto in due copie, destinata ognuna a ciascuna delle parti. Il presente rapporto contrattuale è soggetto esclusivamente al diritto svizzero. Le parti convengono che il foro competente per le pretese nascenti dal presente accordo è _______________</w:t>
      </w:r>
      <w:proofErr w:type="gramStart"/>
      <w:r>
        <w:rPr>
          <w:rFonts w:asciiTheme="minorHAnsi" w:hAnsiTheme="minorHAnsi" w:cs="Arial"/>
        </w:rPr>
        <w:t>_</w:t>
      </w:r>
      <w:r>
        <w:rPr>
          <w:rFonts w:asciiTheme="minorHAnsi" w:hAnsiTheme="minorHAnsi" w:cs="Arial"/>
          <w:i/>
          <w:color w:val="00B050"/>
        </w:rPr>
        <w:t>(</w:t>
      </w:r>
      <w:proofErr w:type="gramEnd"/>
      <w:r>
        <w:rPr>
          <w:rFonts w:asciiTheme="minorHAnsi" w:hAnsiTheme="minorHAnsi" w:cs="Arial"/>
          <w:i/>
          <w:color w:val="00B050"/>
        </w:rPr>
        <w:t>inserire</w:t>
      </w:r>
      <w:r>
        <w:rPr>
          <w:rFonts w:asciiTheme="minorHAnsi" w:hAnsiTheme="minorHAnsi" w:cs="Arial"/>
          <w:i/>
          <w:color w:val="00B050"/>
        </w:rPr>
        <w:t xml:space="preserve"> luogo)</w:t>
      </w:r>
      <w:r>
        <w:rPr>
          <w:rFonts w:asciiTheme="minorHAnsi" w:hAnsiTheme="minorHAnsi" w:cs="Arial"/>
        </w:rPr>
        <w:t>. Per le modifiche al presente accordo è richiesta la forma scritta.</w:t>
      </w:r>
    </w:p>
    <w:p w14:paraId="6E5762CA" w14:textId="77777777" w:rsidR="00A83D9F" w:rsidRDefault="00A83D9F">
      <w:pPr>
        <w:tabs>
          <w:tab w:val="left" w:pos="709"/>
          <w:tab w:val="left" w:pos="7230"/>
          <w:tab w:val="left" w:pos="7797"/>
        </w:tabs>
        <w:spacing w:after="0" w:line="260" w:lineRule="atLeast"/>
        <w:rPr>
          <w:rFonts w:asciiTheme="minorHAnsi" w:hAnsiTheme="minorHAnsi" w:cs="Arial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454"/>
        <w:gridCol w:w="4321"/>
      </w:tblGrid>
      <w:tr w:rsidR="00A83D9F" w14:paraId="6E5762CE" w14:textId="77777777">
        <w:trPr>
          <w:cantSplit/>
          <w:trHeight w:val="714"/>
          <w:tblHeader/>
        </w:trPr>
        <w:tc>
          <w:tcPr>
            <w:tcW w:w="4320" w:type="dxa"/>
            <w:shd w:val="clear" w:color="auto" w:fill="auto"/>
            <w:vAlign w:val="bottom"/>
          </w:tcPr>
          <w:p w14:paraId="6E5762CB" w14:textId="77777777" w:rsidR="00A83D9F" w:rsidRDefault="003E6379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ind w:left="-113"/>
              <w:rPr>
                <w:rFonts w:asciiTheme="minorHAnsi" w:hAnsiTheme="minorHAnsi" w:cs="Arial"/>
                <w:color w:val="00B050"/>
                <w:sz w:val="20"/>
              </w:rPr>
            </w:pPr>
            <w:bookmarkStart w:id="1" w:name="OLE_LINK1"/>
            <w:bookmarkStart w:id="2" w:name="OLE_LINK2"/>
            <w:bookmarkStart w:id="3" w:name="OLE_LINK3"/>
            <w:bookmarkStart w:id="4" w:name="OLE_LINK6"/>
            <w:bookmarkStart w:id="5" w:name="OLE_LINK7"/>
            <w:bookmarkStart w:id="6" w:name="OLE_LINK8"/>
            <w:bookmarkStart w:id="7" w:name="OLE_LINK9"/>
            <w:bookmarkStart w:id="8" w:name="OLE_LINK10"/>
            <w:bookmarkStart w:id="9" w:name="OLE_LINK11"/>
            <w:bookmarkStart w:id="10" w:name="OLE_LINK12"/>
            <w:bookmarkStart w:id="11" w:name="OLE_LINK13"/>
            <w:bookmarkStart w:id="12" w:name="OLE_LINK14"/>
            <w:bookmarkStart w:id="13" w:name="OLE_LINK15"/>
            <w:r>
              <w:rPr>
                <w:rFonts w:asciiTheme="minorHAnsi" w:hAnsiTheme="minorHAnsi" w:cs="Arial"/>
                <w:color w:val="00B050"/>
                <w:sz w:val="20"/>
              </w:rPr>
              <w:t>[Luogo], data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6E5762CC" w14:textId="77777777" w:rsidR="00A83D9F" w:rsidRDefault="00A83D9F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rPr>
                <w:rFonts w:asciiTheme="minorHAnsi" w:hAnsiTheme="minorHAnsi" w:cs="Arial"/>
                <w:color w:val="00B050"/>
                <w:sz w:val="20"/>
              </w:rPr>
            </w:pPr>
          </w:p>
        </w:tc>
        <w:tc>
          <w:tcPr>
            <w:tcW w:w="4321" w:type="dxa"/>
            <w:shd w:val="clear" w:color="auto" w:fill="auto"/>
            <w:vAlign w:val="bottom"/>
          </w:tcPr>
          <w:p w14:paraId="6E5762CD" w14:textId="77777777" w:rsidR="00A83D9F" w:rsidRDefault="003E6379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ind w:left="-113"/>
              <w:rPr>
                <w:rFonts w:asciiTheme="minorHAnsi" w:hAnsiTheme="minorHAnsi" w:cs="Arial"/>
                <w:color w:val="00B050"/>
                <w:sz w:val="20"/>
              </w:rPr>
            </w:pPr>
            <w:r>
              <w:rPr>
                <w:rFonts w:asciiTheme="minorHAnsi" w:hAnsiTheme="minorHAnsi" w:cs="Arial"/>
                <w:color w:val="00B050"/>
                <w:sz w:val="20"/>
              </w:rPr>
              <w:t>[Luogo], data</w:t>
            </w:r>
          </w:p>
        </w:tc>
      </w:tr>
      <w:tr w:rsidR="00A83D9F" w14:paraId="6E5762D2" w14:textId="77777777">
        <w:trPr>
          <w:trHeight w:val="714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6E5762CF" w14:textId="77777777" w:rsidR="00A83D9F" w:rsidRDefault="00A83D9F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E5762D0" w14:textId="77777777" w:rsidR="00A83D9F" w:rsidRDefault="00A83D9F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  <w:shd w:val="clear" w:color="auto" w:fill="auto"/>
          </w:tcPr>
          <w:p w14:paraId="6E5762D1" w14:textId="77777777" w:rsidR="00A83D9F" w:rsidRDefault="00A83D9F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ind w:left="-113"/>
              <w:rPr>
                <w:rFonts w:asciiTheme="minorHAnsi" w:hAnsiTheme="minorHAnsi" w:cs="Arial"/>
                <w:sz w:val="20"/>
              </w:rPr>
            </w:pPr>
          </w:p>
        </w:tc>
      </w:tr>
      <w:tr w:rsidR="00A83D9F" w14:paraId="6E5762D6" w14:textId="77777777">
        <w:trPr>
          <w:trHeight w:val="907"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5762D3" w14:textId="77777777" w:rsidR="00A83D9F" w:rsidRDefault="003E6379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ind w:left="-113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color w:val="00B050"/>
                <w:sz w:val="20"/>
              </w:rPr>
              <w:t>Il/La Creditore/Creditrice</w:t>
            </w:r>
          </w:p>
        </w:tc>
        <w:tc>
          <w:tcPr>
            <w:tcW w:w="454" w:type="dxa"/>
            <w:shd w:val="clear" w:color="auto" w:fill="auto"/>
            <w:vAlign w:val="bottom"/>
          </w:tcPr>
          <w:p w14:paraId="6E5762D4" w14:textId="77777777" w:rsidR="00A83D9F" w:rsidRDefault="00A83D9F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5762D5" w14:textId="77777777" w:rsidR="00A83D9F" w:rsidRDefault="003E6379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before="0" w:after="120"/>
              <w:ind w:left="-113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color w:val="00B050"/>
                <w:sz w:val="20"/>
              </w:rPr>
              <w:t>Il/La Debitore/Debitrice</w:t>
            </w:r>
          </w:p>
        </w:tc>
      </w:tr>
      <w:tr w:rsidR="00A83D9F" w14:paraId="6E5762DA" w14:textId="77777777">
        <w:trPr>
          <w:trHeight w:val="717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6E5762D7" w14:textId="77777777" w:rsidR="00A83D9F" w:rsidRDefault="00A83D9F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6E5762D8" w14:textId="77777777" w:rsidR="00A83D9F" w:rsidRDefault="00A83D9F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  <w:shd w:val="clear" w:color="auto" w:fill="auto"/>
          </w:tcPr>
          <w:p w14:paraId="6E5762D9" w14:textId="77777777" w:rsidR="00A83D9F" w:rsidRDefault="00A83D9F">
            <w:pPr>
              <w:pStyle w:val="VertragZeileDatumUnterschrift"/>
              <w:tabs>
                <w:tab w:val="clear" w:pos="4253"/>
                <w:tab w:val="clear" w:pos="4536"/>
                <w:tab w:val="clear" w:pos="9356"/>
              </w:tabs>
              <w:spacing w:after="120"/>
              <w:rPr>
                <w:rFonts w:asciiTheme="minorHAnsi" w:hAnsiTheme="minorHAnsi" w:cs="Arial"/>
                <w:sz w:val="20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6E5762DB" w14:textId="77777777" w:rsidR="00A83D9F" w:rsidRDefault="00A83D9F">
      <w:pPr>
        <w:tabs>
          <w:tab w:val="left" w:pos="709"/>
          <w:tab w:val="left" w:pos="7230"/>
          <w:tab w:val="left" w:pos="7797"/>
        </w:tabs>
        <w:spacing w:after="0" w:line="260" w:lineRule="atLeast"/>
        <w:rPr>
          <w:rFonts w:asciiTheme="minorHAnsi" w:hAnsiTheme="minorHAnsi" w:cs="Arial"/>
        </w:rPr>
      </w:pPr>
    </w:p>
    <w:p w14:paraId="6E5762DC" w14:textId="77777777" w:rsidR="00A83D9F" w:rsidRDefault="003E6379">
      <w:pPr>
        <w:tabs>
          <w:tab w:val="left" w:pos="4962"/>
        </w:tabs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sectPr w:rsidR="00A83D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62F"/>
    <w:multiLevelType w:val="hybridMultilevel"/>
    <w:tmpl w:val="F65E2A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A0AB3"/>
    <w:multiLevelType w:val="multilevel"/>
    <w:tmpl w:val="17C648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D4"/>
    <w:rsid w:val="0011363F"/>
    <w:rsid w:val="00217877"/>
    <w:rsid w:val="002A11D4"/>
    <w:rsid w:val="003841AD"/>
    <w:rsid w:val="003E6379"/>
    <w:rsid w:val="005B0D6C"/>
    <w:rsid w:val="00637A1E"/>
    <w:rsid w:val="00694364"/>
    <w:rsid w:val="006974EE"/>
    <w:rsid w:val="007425DD"/>
    <w:rsid w:val="0076666D"/>
    <w:rsid w:val="00792D55"/>
    <w:rsid w:val="007B07CA"/>
    <w:rsid w:val="008C6B23"/>
    <w:rsid w:val="00930A21"/>
    <w:rsid w:val="009E7240"/>
    <w:rsid w:val="00A83D9F"/>
    <w:rsid w:val="00AE691A"/>
    <w:rsid w:val="00B1287D"/>
    <w:rsid w:val="00B469BA"/>
    <w:rsid w:val="00C14AFB"/>
    <w:rsid w:val="00C76B79"/>
    <w:rsid w:val="00DE4508"/>
    <w:rsid w:val="00F80E63"/>
    <w:rsid w:val="00F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626A"/>
  <w15:docId w15:val="{CAE5E342-EFCA-4A7C-B0B8-D2E703D0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D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tragZeileDatumUnterschrift">
    <w:name w:val="Vertrag Zeile Datum/Unterschrift"/>
    <w:basedOn w:val="Normal"/>
    <w:rsid w:val="007425DD"/>
    <w:pPr>
      <w:tabs>
        <w:tab w:val="right" w:pos="4253"/>
        <w:tab w:val="left" w:pos="4536"/>
        <w:tab w:val="right" w:pos="9356"/>
      </w:tabs>
      <w:spacing w:before="120" w:after="180" w:line="260" w:lineRule="exact"/>
    </w:pPr>
    <w:rPr>
      <w:rFonts w:ascii="Verdana" w:eastAsia="Times New Roman" w:hAnsi="Verdana"/>
      <w:color w:val="000000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Rechtsschutz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 Banionis</dc:creator>
  <cp:lastModifiedBy>User</cp:lastModifiedBy>
  <cp:revision>2</cp:revision>
  <dcterms:created xsi:type="dcterms:W3CDTF">2020-06-22T06:37:00Z</dcterms:created>
  <dcterms:modified xsi:type="dcterms:W3CDTF">2020-06-22T06:37:00Z</dcterms:modified>
</cp:coreProperties>
</file>